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495" w:rsidRDefault="00B23495" w:rsidP="00B23495">
      <w:pPr>
        <w:rPr>
          <w:b/>
          <w:sz w:val="28"/>
          <w:szCs w:val="28"/>
        </w:rPr>
      </w:pPr>
      <w:bookmarkStart w:id="0" w:name="_GoBack"/>
      <w:bookmarkEnd w:id="0"/>
    </w:p>
    <w:p w:rsidR="00B23495" w:rsidRPr="00B23495" w:rsidRDefault="00B23495" w:rsidP="00B23495">
      <w:pPr>
        <w:rPr>
          <w:rFonts w:ascii="Times New Roman" w:hAnsi="Times New Roman" w:cs="Times New Roman"/>
          <w:b/>
          <w:sz w:val="72"/>
          <w:szCs w:val="40"/>
        </w:rPr>
      </w:pPr>
    </w:p>
    <w:p w:rsidR="00B23495" w:rsidRPr="00B23495" w:rsidRDefault="00B23495" w:rsidP="00B23495">
      <w:pPr>
        <w:spacing w:after="0"/>
        <w:jc w:val="center"/>
        <w:rPr>
          <w:rFonts w:ascii="Times New Roman" w:hAnsi="Times New Roman" w:cs="Times New Roman"/>
          <w:sz w:val="72"/>
          <w:szCs w:val="40"/>
        </w:rPr>
      </w:pPr>
      <w:r w:rsidRPr="00B23495">
        <w:rPr>
          <w:rFonts w:ascii="Times New Roman" w:hAnsi="Times New Roman" w:cs="Times New Roman"/>
          <w:sz w:val="72"/>
          <w:szCs w:val="40"/>
        </w:rPr>
        <w:t xml:space="preserve">П Р О Г Р А М </w:t>
      </w:r>
      <w:proofErr w:type="spellStart"/>
      <w:proofErr w:type="gramStart"/>
      <w:r w:rsidRPr="00B23495">
        <w:rPr>
          <w:rFonts w:ascii="Times New Roman" w:hAnsi="Times New Roman" w:cs="Times New Roman"/>
          <w:sz w:val="72"/>
          <w:szCs w:val="40"/>
        </w:rPr>
        <w:t>М</w:t>
      </w:r>
      <w:proofErr w:type="spellEnd"/>
      <w:proofErr w:type="gramEnd"/>
      <w:r w:rsidRPr="00B23495">
        <w:rPr>
          <w:rFonts w:ascii="Times New Roman" w:hAnsi="Times New Roman" w:cs="Times New Roman"/>
          <w:sz w:val="72"/>
          <w:szCs w:val="40"/>
        </w:rPr>
        <w:t xml:space="preserve"> А</w:t>
      </w:r>
    </w:p>
    <w:p w:rsidR="00B23495" w:rsidRPr="00B23495" w:rsidRDefault="00B23495" w:rsidP="00B234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72"/>
          <w:szCs w:val="40"/>
          <w:lang w:eastAsia="ru-RU"/>
        </w:rPr>
      </w:pPr>
      <w:r w:rsidRPr="00B23495">
        <w:rPr>
          <w:rFonts w:ascii="Times New Roman" w:eastAsia="Times New Roman" w:hAnsi="Times New Roman" w:cs="Times New Roman"/>
          <w:sz w:val="72"/>
          <w:szCs w:val="40"/>
          <w:lang w:eastAsia="ru-RU"/>
        </w:rPr>
        <w:t>по профилактике правонарушений</w:t>
      </w:r>
    </w:p>
    <w:p w:rsidR="00B23495" w:rsidRPr="00B23495" w:rsidRDefault="00B23495" w:rsidP="00B234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72"/>
          <w:szCs w:val="40"/>
          <w:lang w:eastAsia="ru-RU"/>
        </w:rPr>
      </w:pPr>
      <w:r w:rsidRPr="00B23495">
        <w:rPr>
          <w:rFonts w:ascii="Times New Roman" w:eastAsia="Times New Roman" w:hAnsi="Times New Roman" w:cs="Times New Roman"/>
          <w:sz w:val="72"/>
          <w:szCs w:val="40"/>
          <w:lang w:eastAsia="ru-RU"/>
        </w:rPr>
        <w:t>«Правильный выбор» </w:t>
      </w:r>
    </w:p>
    <w:p w:rsidR="00B23495" w:rsidRPr="00B23495" w:rsidRDefault="00B23495" w:rsidP="00B23495">
      <w:pPr>
        <w:spacing w:after="0"/>
        <w:jc w:val="center"/>
        <w:rPr>
          <w:rFonts w:ascii="Times New Roman" w:hAnsi="Times New Roman" w:cs="Times New Roman"/>
          <w:b/>
          <w:sz w:val="72"/>
          <w:szCs w:val="40"/>
        </w:rPr>
      </w:pPr>
    </w:p>
    <w:p w:rsidR="00B23495" w:rsidRDefault="00B23495" w:rsidP="00B23495">
      <w:pPr>
        <w:spacing w:after="0"/>
      </w:pPr>
    </w:p>
    <w:p w:rsidR="00B23495" w:rsidRDefault="00B23495" w:rsidP="00B23495">
      <w:pPr>
        <w:spacing w:after="0"/>
        <w:jc w:val="center"/>
        <w:rPr>
          <w:sz w:val="36"/>
          <w:szCs w:val="36"/>
        </w:rPr>
      </w:pPr>
    </w:p>
    <w:p w:rsidR="00B23495" w:rsidRDefault="00B23495" w:rsidP="00B23495">
      <w:pPr>
        <w:spacing w:after="0"/>
        <w:jc w:val="center"/>
        <w:rPr>
          <w:sz w:val="36"/>
          <w:szCs w:val="36"/>
        </w:rPr>
      </w:pPr>
    </w:p>
    <w:p w:rsidR="00B23495" w:rsidRDefault="00B23495" w:rsidP="00B23495">
      <w:pPr>
        <w:spacing w:after="0"/>
        <w:jc w:val="center"/>
        <w:rPr>
          <w:sz w:val="36"/>
          <w:szCs w:val="36"/>
        </w:rPr>
      </w:pPr>
    </w:p>
    <w:p w:rsidR="00B23495" w:rsidRDefault="00B23495" w:rsidP="00B23495">
      <w:pPr>
        <w:spacing w:after="0"/>
        <w:jc w:val="center"/>
        <w:rPr>
          <w:sz w:val="36"/>
          <w:szCs w:val="36"/>
        </w:rPr>
      </w:pPr>
    </w:p>
    <w:p w:rsidR="00B23495" w:rsidRDefault="00B23495" w:rsidP="00B23495">
      <w:pPr>
        <w:spacing w:after="0"/>
        <w:jc w:val="center"/>
        <w:rPr>
          <w:sz w:val="36"/>
          <w:szCs w:val="36"/>
        </w:rPr>
      </w:pPr>
    </w:p>
    <w:p w:rsidR="00B23495" w:rsidRDefault="00B23495" w:rsidP="00B23495">
      <w:pPr>
        <w:spacing w:after="0"/>
        <w:jc w:val="center"/>
        <w:rPr>
          <w:sz w:val="36"/>
          <w:szCs w:val="36"/>
        </w:rPr>
      </w:pPr>
    </w:p>
    <w:p w:rsidR="00B23495" w:rsidRPr="00885F06" w:rsidRDefault="00B23495" w:rsidP="00B23495">
      <w:pPr>
        <w:spacing w:after="0"/>
        <w:jc w:val="center"/>
        <w:rPr>
          <w:b/>
          <w:sz w:val="28"/>
          <w:szCs w:val="28"/>
        </w:rPr>
      </w:pPr>
    </w:p>
    <w:p w:rsidR="00B23495" w:rsidRDefault="00B23495" w:rsidP="00B2349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b/>
          <w:bCs/>
          <w:sz w:val="28"/>
          <w:szCs w:val="28"/>
        </w:rPr>
        <w:br w:type="page"/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 по профилактике правонарушений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«Правильный выбор»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они вечные истины эти: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Поздно заметили... мимо прошли...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Нет! Не рождаются «трудными» дети!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 им во время не помогли!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Правовая </w:t>
      </w:r>
      <w:proofErr w:type="gramStart"/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база программы</w:t>
      </w:r>
      <w:proofErr w:type="gramEnd"/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российской Федерации;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ребёнка;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Российской Федерации «Об образовании»;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Бюджетный кодекс РФ, ст. 179;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Семейный кодекс РФ;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Гражданский кодекс РФ;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Кодекс Российской Федерации об административных правонарушениях;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Уголовный кодекс Российской Федерации;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06.10.2003 г. № 131-ФЗ "Об общих принципах организации местного самоуправления в Российской Федерации";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г. № 120-ФЗ «Об основах системы профилактики безнадзорности и правонарушений несовершеннолетних»;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24.07.1998 г. № 124-ФЗ «Об основных гарантиях прав ребёнка в Российской Федерации»;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ФЗ от 10 июня 2001 г. №87–ФЗ «Об ограничении курения табака»,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Сахалинской области от 30.01.2006 г. № 4-З0 «О наделении органов местного самоуправления государственными полномочиями Сахалинской области по формированию и обеспечению деятельности комиссий по делам несовершеннолетних и защите их прав»;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Сахалинской области от 20.12.2004 г. № 556-ЗО «О комиссиях по делам несовершеннолетних и защите их прав в Сахалинской области»;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Сахалинской области от 29 марта 2004 г. № 490-ЗО «Об административных правонарушениях в Сахалинской области»;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№ 136 от 30 марта 2011г. «Об утверждении районной целевой программы «Профилактика правонарушений в муниципальном образовании «Курильский городской округ» на 2011-2013 годы».</w:t>
      </w:r>
    </w:p>
    <w:p w:rsidR="00AB1AEF" w:rsidRPr="00AB1AEF" w:rsidRDefault="00AB1AEF" w:rsidP="00AB1AE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№ 559 от       10 октября 2011 г. «Об утверждении районной целевой Программы «Развитие физической культуры и спорта в   муниципальном образовании «Курильский городской округ» на 2012 – 2014 </w:t>
      </w:r>
      <w:proofErr w:type="spellStart"/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гг</w:t>
      </w:r>
      <w:proofErr w:type="spellEnd"/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»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Цели и задачи программы: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призвана обеспечить условия для целенаправленной воспитательной работы по профилактике и предупреждению безнадзорности и правонарушений среди учащихся школы, профилактике экстремизма и терроризма, формированию у учащихся устойчивых установок на неприятие наркотических веществ, а так же формирования установок толерантного сознания среди учащихся школы; развития умения понимать чувства, настроения, мотивы поведения других людей;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усвоения стандартных приемов этических форм общения и творческого их использования с учетом обстановки, эмоционального состояния партнеров по общению, определяющих устойчивость поведения в обществе отдельных личностей и социальных групп, как основы гражданского согласия в демократическом государстве. способствовать развитию творческого потенциала детей, оказание действенной и незамедлительной психолог</w:t>
      </w: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-педагогической помощи всем оказавшимся в сложной жизненной ситуации, формированию у учащихся навыков здорового образа жизни.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указанной цели необходимо решать следующие задачи: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создать условия для раннего выявления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занятия, принятие мер по их воспитанию и получению ими основного общего образования;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действенную и незамедлительную психолог</w:t>
      </w: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педагогическую помощь всем оказавшимся в сложной жизненной ситуации.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раннего выявления семей, находящихся в социально опасном положении, а также родителей, недобросовестно исполняющих свои родительские обязанности по воспитанию детей, принятие к ним мер общественного воздействия и оказания им помощи в обучении и воспитании детей;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организацию общедоступных спортивных секций, кружков по интересам и привлечь в них безнадзорных, склонных к асоциальным поступкам и к правонарушениям несовершеннолетних;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координацию деятельности всех субъектов профилактики в отношении учащихся школы;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развертывать воспитательную работу, направленную на формирование законопослушного поведения несовершеннолетних;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в ходе воспитательных мероприятий толерантное сознание и поведение, противодействия экстремизму и снижения социально-психологической напряженности в обществе;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развертывать воспитательную работу по пропаганде здорового образа жизни, вреда курения, алкоголизма, наркотиков;</w:t>
      </w:r>
    </w:p>
    <w:p w:rsidR="00AB1AEF" w:rsidRPr="00AB1AEF" w:rsidRDefault="00AB1AEF" w:rsidP="00AB1AEF">
      <w:pPr>
        <w:numPr>
          <w:ilvl w:val="0"/>
          <w:numId w:val="2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навыки здорового образа жизни.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Обоснование актуальности программы.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в обществе, несмотря на проводимую профилактическую работу, наблюдается рост подростковой преступности, растет и количество лиц, участвующих в совершении преступлений.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Несовершеннолетние, не имея четких нравственных ориентиров, отдают предпочтение бездуховному времяпровождению, в погоне за удовольствиями. Ослабление роли семьи, низкий уровень материальных доходов, невостребованный профессиональный потенциал, безработица – привели к тому, что многие родители вынуждены выезжать на заработки за пределы района, работая вахтовым методом, что приводит к безусловному росту безнадзорных детей. Идет расслоение общества на бедных и богатых.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подростковой среде растет чувство агрессивности, раздражения, неуверенности в завтрашнем дне. Широкое распространение фильмов, пропагандирующих насилие, провоцирует подростков на противоправные действия. Отмечается тенденция роста числа подростков, употребляющих пиво, алкоголь, занимающихся </w:t>
      </w:r>
      <w:proofErr w:type="spell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табакокурением</w:t>
      </w:r>
      <w:proofErr w:type="spell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Принципы программы «Правильный выбор»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профилактическую работу в школе по принципу непрерывности во исполнение</w:t>
      </w: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т. 14 Федерального Закона «Об основах системы профилактики безнадзорности и правонарушений несовершеннолетних».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Интеграция и координация усилий всех субъектов воспитания – семьи, школы, учреждений дополнительного образования, административно-правовых структур и общественности.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Включение в </w:t>
      </w:r>
      <w:proofErr w:type="spell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-коррекционный процесс всех сфер личности ребенка: интеллектуальной (сознательное усвоение общественных норм поведения); действенно-практической (вовлечение в общественно-полезную деятельность) и эмоциональной (общение с окружающими).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Единство и </w:t>
      </w:r>
      <w:proofErr w:type="spell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взаимодополняемость</w:t>
      </w:r>
      <w:proofErr w:type="spell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психологических и педагогических методов.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личностной направленности – учет индивидуальных склонностей и интересов, своеобразия характера, упор на личностное достоинство учащегося, опора на положительные качества.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Комплексный и системный подход к диагностике, профилактике и коррекции.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учащихся установок признания, соблюдения и защиты прав и свобод человека и гражданина, соблюдения законов;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учащихся в духе миролюбия, веротерпимости и толерантности;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норм социального поведения, характерного для гражданского общества;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воспитательные мероприятия повышать роль семьи в формировании у детей норм толерантности и снижение социальной напряженности в обществе;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пропаганда миролюбия, толерантности к этническим, религиозным и политическим разногласиям;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противодействие экстремизму через детскую общественную организацию, ученическое самоуправление;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школьную среду практику норм толерантного поведения;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законопослушных граждан, уверенных в неотвратимости наказания за осуществление экстремистской деятельности;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навыков безопасного поведения учащихся в момент угрозы террористического акта;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ценностного отношения детей и подростков к наркотикам и формирование личной ответственности за свое поведение;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моральных и нравственных ценностей, определяющих выбор здорового образа жизни;</w:t>
      </w:r>
    </w:p>
    <w:p w:rsidR="00AB1AEF" w:rsidRPr="00AB1AEF" w:rsidRDefault="00AB1AEF" w:rsidP="00AB1AEF">
      <w:pPr>
        <w:numPr>
          <w:ilvl w:val="0"/>
          <w:numId w:val="3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адекватной самооценки, освоение навыков «быть успешным», самостоятельно принимать решения, уметь сказать «нет».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Организация программы.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реализации Программы –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используется в школе с 1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класс. Она составлена на основе принципов системности, научности, доступности, толерантности и рассчитана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 года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Структура и организация данной профилактической программы строится с учётом различных возрастных категорий учащихся, в связи со специфическими особенностями учащихся разного школьного возраста и учитывается степень подготовленности учащихся к жизни и деятельности в коллективе, их умения самостоятельно принимать решения и действовать самостоятельно, степени их социализации.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Ожидаемые результаты.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Уменьшение факторов риска, приводящих к безнадзорности и правонарушениям несовершеннолетних.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подростков нравственных качеств, чувства толерантности, представлений об общечеловеческих ценностях, здоровом образе жизни.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навыкам социально поддерживающего и развивающего поведения в семье и во взаимоотношениях со сверстниками и другими окружающими.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норм толерантности в социальную практику учащихся, противодействие экстремизму, нетерпимости к любому проявлению жестокости, и агрессивности к людям некоренных национальностей, других вероисповеданий.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устойчивых навыков безопасного поведения учащихся в экстремальной обстановке, особенно при угрозе совершения террористического акта.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адекватной самооценки, освоение навыков «быть успешным», самостоятельно принимать решения, уметь сказать «нет».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устойчивых установок к здоровому образу жизни.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профилактическую программу школы входят следующие подпрограммы.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Содержательные компоненты программы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</w:t>
      </w:r>
      <w:r w:rsidR="00B2349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.1 Подпрограмма «Профилактика безнадзорности и правонарушений несовершеннолетних»;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</w:t>
      </w:r>
      <w:r w:rsidR="00B2349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.2 Подпрограмма «Профилактика экстремизма и терроризма»;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</w:t>
      </w:r>
      <w:r w:rsidR="00B2349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.3 Подпрограмма «Мы за жизнь».</w:t>
      </w:r>
    </w:p>
    <w:p w:rsidR="00AB1AEF" w:rsidRPr="00B23495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B23495" w:rsidRPr="00B234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</w:t>
      </w:r>
      <w:r w:rsidRPr="00B234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   </w:t>
      </w:r>
      <w:r w:rsidR="00B23495" w:rsidRPr="00B234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«Профилактика безнадзорности и правонарушений несовершеннолетних».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8.1 Подпрограмма «Профилактика безнадзорности и правонарушений несовершеннолетних».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обеспечение условий для целенаправленной воспитательной работы по профилактике и предупреждению безнадзорности и правонарушений среди учащихся школы.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подпрограммы:</w:t>
      </w:r>
    </w:p>
    <w:p w:rsidR="00AB1AEF" w:rsidRPr="00AB1AEF" w:rsidRDefault="00AB1AEF" w:rsidP="00AB1AEF">
      <w:pPr>
        <w:numPr>
          <w:ilvl w:val="0"/>
          <w:numId w:val="4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раннего выявления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занятия, принятие мер по их воспитанию и получению ими основного общего образования;</w:t>
      </w:r>
    </w:p>
    <w:p w:rsidR="00AB1AEF" w:rsidRPr="00AB1AEF" w:rsidRDefault="00AB1AEF" w:rsidP="00AB1AEF">
      <w:pPr>
        <w:numPr>
          <w:ilvl w:val="0"/>
          <w:numId w:val="4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действенную и незамедлительную психолого-педагогическую помощь всем оказавшимся в сложной жизненной ситуации.</w:t>
      </w:r>
    </w:p>
    <w:p w:rsidR="00AB1AEF" w:rsidRPr="00AB1AEF" w:rsidRDefault="00AB1AEF" w:rsidP="00AB1AEF">
      <w:pPr>
        <w:numPr>
          <w:ilvl w:val="0"/>
          <w:numId w:val="4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раннего выявления семей, находящихся в социально опасном положении, а также родителей, недобросовестно исполняющих свои родительские обязанности по воспитанию детей, принятие к ним мер общественного воздействия и оказание им помощи в обучении и воспитании детей.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Раздел </w:t>
      </w:r>
      <w:proofErr w:type="spellStart"/>
      <w:r w:rsidRPr="00AB1A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I.Изучение</w:t>
      </w:r>
      <w:proofErr w:type="spellEnd"/>
      <w:r w:rsidRPr="00AB1A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педагогически запущенных школьников.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Выявить всех педагогически запущенных школьников.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 систематических наблюдений за учеником установить характер его педагогической запущенности (пробелы в знаниях, отставания или задержка в развитии, отклонения в отношениях). Наметить пути и способы их преодоления.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 наблюдений, анкетирования установить положение ученика в классном коллективе. С этой целью во всех классах в течение первой четверти провести социометрическое изучение классного коллектива. Выявить отверженных, принимаемых и предпочитаемых. Наметить пути и способы улучшения взаимодействия между детьми.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интересы, способности, склонности ученика. Возможность включения его в кружковую, общественно-полезную деятельность.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Установить входит ли трудный ученик в другие группы и компании сверстников в школе и за ее пределами. Изучить характер влияния этих групп на данного ученика.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положение ребенка в семье, характер взаимоотношений в ней, педагогическое влияние семьи, пути и способы оптимизации этого влияния.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Заполнить Социально-педагогический паспорт семьи.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Раздел II. Организация педагогической помощи.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систематический учет пробелов в знаниях трудных учеников по основным разделам программы. Наметить пути и способы их ликвидации.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Повысить и укрепить интерес педагогически запущенного ученика к учебе, </w:t>
      </w: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уверенность в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 силы.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Укрепить положение педагогически запущенных детей в коллективе класса, положительные связи и отношения их с товарищами.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педагогам, не снижая педагогической требовательности к «трудным» учащимся, проявлять к ним уважение, доброжелательность, приветливость и дружелюбие.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Показать родителям, как нужно работать с «трудным» ребенком дома, опираясь на его положительные стороны, как организовать его рабочее и свободное время.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Установить и поддерживать с родителями «трудных» учащихся доброжелательные отношения. Проявлять участие и оказывать помощь в организации воспитательной работы с детьми в условиях семьи.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педагогическую грамотность родителей и их ответственность за воспитание детей.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дневники наблюдений за «трудными» учащимися.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Раздел III. Организация свободного времени « трудных» детей.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«трудных» учащихся включить в работу кружков и секций в школе и вне ее, исходя из интересов и возможности детей, целей и задач воспитательной работы с ними. Вести контроль посещения ими кружков и секций.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Вовлекать «трудных» в общественно-полезную деятельность с учетом их интересов и возможности, стимулировать и поощрять их участие в этой работе.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ненавязчивый контроль проведения свободного времени «трудных» учащихся, их участием в деятельности группировок по месту жительства, за характером и направленностью этих компаний.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педагогически запущенных детей младшего звена, не имеющих систематического ухода и контроля дома, вовлекать в работу кружков, секций.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реализации профилактической подпрограммы.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путем диагностики всех педагогически запущенных школьников.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банка данных и непрерывное его пополнение о семьях, находящихся в социально опасном положении, об учащихся, склонных к правонарушениям, об учащихся систематически не посещающих занятия.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профилактической работы с учащимися этих категорий и их родителями.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Советов общественности школы.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переписки с учреждениями, где работают родители учащихся группы риска, и другими субъектами профилактики.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профилактики экстремизма и терроризма, мероприятий направленных на формирование установок толерантного сознания учащихся и их родителей.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Постоянный контроль принятых воспитательных мер и достигнутых результатов.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месячников правовых знаний, круглых столов и других мероприятий.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к этой работе родительского патруля.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 профилактики безнадзорности и правонарушений обсуждать на планерках, совещаниях при директоре, заседаниях педагогического совета школы.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Пропаганда здорового образа жизни через развертывание воспитательной и спортивно-массовой работы среди учащихся и их родителей.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этим проблемам проводить классно-обобщающие контроли, работу классных руководителей с дневниками учеников, классными журналами, индивидуальную работу с учащимися группы риска и семьями, находящимися в социально опасном положении, с отражением ее в «Дневниках наблюдений».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подпрограммы:</w:t>
      </w:r>
    </w:p>
    <w:tbl>
      <w:tblPr>
        <w:tblStyle w:val="a6"/>
        <w:tblW w:w="1063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675"/>
        <w:gridCol w:w="5137"/>
        <w:gridCol w:w="2693"/>
        <w:gridCol w:w="2126"/>
      </w:tblGrid>
      <w:tr w:rsidR="00AB1AEF" w:rsidRPr="00AB1AEF" w:rsidTr="00AB1AEF">
        <w:tc>
          <w:tcPr>
            <w:tcW w:w="675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 исполнения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B1AEF" w:rsidRPr="00AB1AEF" w:rsidTr="00AB1AEF">
        <w:tc>
          <w:tcPr>
            <w:tcW w:w="10631" w:type="dxa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I. Изучение педагогически запущенных школьников</w:t>
            </w:r>
          </w:p>
        </w:tc>
      </w:tr>
      <w:tr w:rsidR="00AB1AEF" w:rsidRPr="00AB1AEF" w:rsidTr="00AB1AEF">
        <w:tc>
          <w:tcPr>
            <w:tcW w:w="675" w:type="dxa"/>
            <w:hideMark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Путем систематических наблюдений за учеником установить характер его педагогической запущенности (пробелы в знаниях, отставания или задержка в развитии, отклонения в отношениях). Наметить пути и способы их преодоления.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классный руководитель.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Путем наблюдений, анкетирования установить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положение ученика в классном коллективе. С этой целью во всех классах в течение первой четверти провести социометрическое изучение классного коллектива. Выявить отверженных, принимаемых и предпочитаемых. Наметить пути и способы улучшения взаимодействия между детьми.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интересы, способности, склонности ученика. Возможность включения его в кружковую, общественно-полезную деятельность.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Установить входит ли трудный ученик в другие группы и компании сверстников в школе и за ее пределами. Изучить характер влияния этих групп на данного ученика.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положение ребенка в семье, характер взаимоотношений в ней, педагогическое влияние семьи, пути и способы оптимизации этого влияния. Составить социально-педагогический паспорт класса, семьи.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руководитель.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и постоянно корректировать банк данных о безнадзорных, склонных к асоциальному поведению детей.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и постоянно его корректировать банк данных о семьях, находящихся в социально опасном положении и семьях, требующих повышенного внимания.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AB1AEF" w:rsidRPr="00AB1AEF" w:rsidTr="00AB1AEF">
        <w:tc>
          <w:tcPr>
            <w:tcW w:w="10631" w:type="dxa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II. Организация психолого-педагогической помощи.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систематический учет пробелов в знаниях трудных учеников по основным разделам программы. Наметить пути и способы их ликвидации. Повысить и укрепить интерес педагогически запущенного ученика к учебе, уверенность в своих силах.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руководитель, учителя-предметники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Укрепить положение педагогически запущенных детей в коллективе класса, положительные связи и отношения их с товарищами. Всем педагогам, не снижая педагогической требовательности к трудным учащимся, проявлять к ним уважение, доброжелательность, приветливость и дружелюбие.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руководитель, учителя–предметники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проводить просветительскую работу с родителями. Показать им, как нужно работать с трудным ребенком дома, опираясь на его положительные стороны, как организовать его рабочее и свободное время.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Установить и поддерживать с родителями трудных учащихся доброжелательные отношения. Проявлять участие и оказывать помощь в организации воспитательной работы с детьми в условиях семьи.</w:t>
            </w:r>
          </w:p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Повышать педагогическую грамотность родителей и их ответственность за воспитание детей.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 ставить вопросы перед администрацией предприятий, учреждений, где работают нерадивые родители, о повышении ответственности родителей за воспитание своих детей.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 обращаться в субъекты профилактики за помощью в работе с семьями, находящимися в социально опасном положении.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B1AEF" w:rsidRPr="00AB1AEF" w:rsidTr="00AB1AEF">
        <w:tc>
          <w:tcPr>
            <w:tcW w:w="10631" w:type="dxa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Организация работы по профилактике безнадзорности и правонарушений несовершеннолетних.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Контролировать и постоянно пополнять банк данных о детях, склонных к правонарушениям, о семьях, находящихся в социально опасном положении, об учащихся систематически не посещающих занятия. Анализировать принимаемые воспитательные меры и достигнутые результаты.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посещаемости занятий, успеваемости, безнадзорности, правонарушений обсуждать на заседаниях педсоветов, совещаниях при директоре. По этим проблемам проводить классно-обобщающий контроль, проверки работы классных руководителей с дневниками учащихся, классными журналами, дневниками наблюдений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учащимися, состоящими на ВШУ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повышения качества профилактической работы, назначать общественных воспитателей из членов администрации, родителей, закрепив за ними учащихся из числа, воспитывающихся в семьях, находящихся в социально опасном положении.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банка данных об учащихся, систематически пропускающих занятия. Профилактическая работа с этими учащимися.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семей, находящихся в социально опасном положении, оказание им помощи.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месячников по правовому воспитанию.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рейда по проверке посещаемости учебных занятий учащимися «группы риска».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классных часов, бесед, лекций на тему: «Подросток и закон».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классный руководитель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алкоголизма,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наркомании, токсикомании и СПИДа с привлечением специалистов.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Профилактики экстремизма и терроризма. Формирование установок толерантного сознания учащихся и их родителей.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стенгазет, проведение конкурсов рисунков и плакатов на правовую на тему.</w:t>
            </w:r>
            <w:proofErr w:type="gramEnd"/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спец. плану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Постоянное обновление стендов на правовую тематику.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AB1AEF">
        <w:tc>
          <w:tcPr>
            <w:tcW w:w="675" w:type="dxa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37" w:type="dxa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родительских собраний, лекториев с приглашением работников ПДН, ГИБДД, здравоохранения, прокуратуры.</w:t>
            </w:r>
          </w:p>
        </w:tc>
        <w:tc>
          <w:tcPr>
            <w:tcW w:w="2693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полугодие</w:t>
            </w:r>
          </w:p>
        </w:tc>
        <w:tc>
          <w:tcPr>
            <w:tcW w:w="2126" w:type="dxa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классный руководитель</w:t>
            </w:r>
          </w:p>
        </w:tc>
      </w:tr>
    </w:tbl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8.2 Подпрограмма «Профилактика экстремизма и терроризма».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обеспечение условий для целенаправленной воспитательной работы по профилактике экстремизма и терроризма, а так же формирование установок толерантного сознания среди учащихся школы.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подпрограммы: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учащихся стойкого понятия, что Конституция РФ – основной закон государства.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разъяснять на классных часах, других мероприятиях воспитательного характера с учащимися и их родителями, что всякие призывы к изменению существующего строя, осуществление террористической деятельности, публичное оправдание терроризма, возбуждение расовой, национальной или религиозной розни, а также социальной розни, связанной с насилием или призывами к насилию, унижение национального достоинства, осуществление массовых беспорядков, хулиганских действий и актов вандализма по мотивам идеологической, политической, расовой, национальной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религиозной ненависти либо вражды, а равно по мотивам ненависти либо вражды в отношении какой-либо социальной группы, пропаганда исключительности, превосходства либо неполноценности граждан по признаку их отношения к религии, социальной, расовой, национальной, религиозной или языковой принадлежности является признаками экстремизма.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в ходе воспитательных мероприятий толерантного сознания и поведения, противодействия экстремизму и снижения социально-психологической напряженности в обществе.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распространять нормы толерантного поведения и противодействия различным видам экстремизма, этнофобии и ксенофобии.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организацию общедоступных спортивных секций, технических кружков, клубов по интересам и привлечение в них безнадзорных, склонных к асоциальным поступкам и к правонарушениям несовершеннолетних;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координацию деятельности всех субъектов профилактики в отношении учащихся школы;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развернуть воспитательную </w:t>
      </w:r>
      <w:proofErr w:type="spell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</w:t>
      </w: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,н</w:t>
      </w:r>
      <w:proofErr w:type="gram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аправленной</w:t>
      </w:r>
      <w:proofErr w:type="spell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формирование законопослушного поведения несовершеннолетних;</w:t>
      </w:r>
    </w:p>
    <w:p w:rsidR="00AB1AEF" w:rsidRPr="00AB1AEF" w:rsidRDefault="00AB1AEF" w:rsidP="00AB1AEF">
      <w:pPr>
        <w:numPr>
          <w:ilvl w:val="0"/>
          <w:numId w:val="5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развернуть воспитательную работу по пропаганде здорового образа жизни, вреда курения, алкоголизма, наркотиков.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профилактики экстремизма и терроризма в среде учащихся и их родителей, формирования установок толерантного сознания.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учащихся установок признания, соблюдения и защиты прав и свобод человека и гражданина, соблюдения законов;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учащихся в духе миролюбия, веротерпимости и толерантности;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норм социального поведения, характерного для гражданского общества;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воспитательные мероприятия повышать роль семьи в формировании у детей норм толерантности и снижение социальной напряженности в обществе;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широкую пропаганду миролюбия, толерантности к этническим, религиозным и политическим разногласиям;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противодействие экстремизму через детскую общественную организацию, ученическое самоуправление;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школьную среду практику норм толерантного поведения;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законопослушных граждан, уверенных в неотвратимости наказания за осуществление экстремистской деятельности;</w:t>
      </w:r>
    </w:p>
    <w:p w:rsidR="00AB1AEF" w:rsidRPr="00AB1AEF" w:rsidRDefault="00AB1AEF" w:rsidP="00AB1AEF">
      <w:pPr>
        <w:numPr>
          <w:ilvl w:val="0"/>
          <w:numId w:val="6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навыков безопасного поведения учащихся в момент угрозы террористического акта.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строится по 3 разделам.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"Личность" предусматривает проведение мероприятий направленных на воспитание учащихся в духе толерантности, способствующего созданию мотивации безопасности поведения, выработку норм социального поведения, характерных для гражданского общества.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"Семья" предусматривает проведение комплекса мероприятий по повышению роли семьи в воспитании у подрастающего поколения толерантности, миролюбия и в снижении социальной напряженности в обществе.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"Общество и государство" предусматривает разработку и реализацию комплекса мероприятий по пропаганде миролюбия, повышению устойчивости к этническим, религиозным и политическим конфликтам, противодействию экстремизму.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программы: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69"/>
        <w:gridCol w:w="4912"/>
        <w:gridCol w:w="1908"/>
        <w:gridCol w:w="1982"/>
      </w:tblGrid>
      <w:tr w:rsidR="00AB1AEF" w:rsidRPr="00AB1AEF" w:rsidTr="00B23495"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I. «Личность»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B1AEF" w:rsidRPr="00AB1AEF" w:rsidRDefault="00AB1AEF" w:rsidP="00B234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по изучению «Требований к учащимся 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Инструкции «Антитеррористические мероприятия», правила поведения при обнаружении взрывных устройств, поведение при захвате заложников.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Дня солидарности с жертвами терактов классные часы «Терроризму скажем: «Нет!»»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AB1AEF" w:rsidRPr="00AB1AEF" w:rsidRDefault="00AB1AEF" w:rsidP="00B234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жизненного и профессионал</w:t>
            </w:r>
            <w:r w:rsidR="00B23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ьного самоопределения учащихся 8-9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диагностик: личности подростка и ее социальных связей, по определению уровней самооценки, адаптации к условиям нового учебного года, социометрии, стилей поведения в конфликтах, уровня воспитанности и др.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руководители.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B2349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Проведениешкольной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акции для старшеклассников «Твой выбор».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B2349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часов, бесед, лекции по темам: «Правила поведения в школе», «Мой стиль жизн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и–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безопасность и здоровье», «Наше право и наш интерес»,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«Выход есть: живи без….», «Жертва неразборчивости», «Современные вандалы», «Я – гражданин России», «Терроризм – угроза миру» и др.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B2349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выставки книг в школьной библиотеке на тему: «Знаешь ли ты закон?»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диспута «Моя жизнь. Мои права» с учащимися 8-х - 9-х классов.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самооценки и уровня тревожности учащихся.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тему: «Правила поведения в опасных для жизни ситуациях дома, на улице и в обществе».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март, май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часов, бесед, лекций по теме: «Что такое экстремизм?»; «Терроризм и его проявления»; «Школа – правовое пространство»; «Недаром помнит вся Россия»; «Великая должность – быть на Земле человеком»; «В семье единой» и др.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учащихся по персональным проблемам.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конкурсах, викторинах, спортивных соревнованиях.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акций «Молодежь за здоровый образ жизни».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II. «Семья»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семьями, находящимися в социально опасном положении.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родителей учащихся по персональным проблемам.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родительского патруля.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руководители.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III. «Общество и государство»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AB1AEF" w:rsidRPr="00AB1AEF" w:rsidRDefault="00AB1AEF" w:rsidP="00B234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на уроках Основ правовых знаний в 8-</w:t>
            </w:r>
            <w:r w:rsidR="00B23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 классах следующих тем: «Права человека», «Права человека в Конституции РФ и законодательстве РФ», «Демократическое правовое государство», «Основы конституционного строя», «Правовое государство и гражданское общество. Общественные объединения», «Право избирать и быть избранным», «Семья, родители, дети» и др.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тематическому планированию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B23495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«Терроризм угроза обществу», «Действия при обнаружении опасности», «Правила поведения при угрозе и во время теракта»,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«Правила оказания первой помощи в различных ситуациях», «Организация Российской системы предупреждения и ликвидации ЧС».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учебного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8.3 Подпрограмма «Мы за жизнь».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развертывание воспитательной работы по пропаганде здорового образа жизни, вреда курения, алкоголизма, наркотиков; формирование навыков здорового образа жизни.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подпрограммы:</w:t>
      </w:r>
    </w:p>
    <w:p w:rsidR="00AB1AEF" w:rsidRPr="00AB1AEF" w:rsidRDefault="00AB1AEF" w:rsidP="00AB1AEF">
      <w:pPr>
        <w:numPr>
          <w:ilvl w:val="0"/>
          <w:numId w:val="7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ценностного отношения детей и подростков к наркотикам и формирование личной ответственности за свое поведение;</w:t>
      </w:r>
    </w:p>
    <w:p w:rsidR="00AB1AEF" w:rsidRPr="00AB1AEF" w:rsidRDefault="00AB1AEF" w:rsidP="00AB1AEF">
      <w:pPr>
        <w:numPr>
          <w:ilvl w:val="0"/>
          <w:numId w:val="7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моральных и нравственных ценностей, определяющих выбор здорового образа жизни;</w:t>
      </w:r>
    </w:p>
    <w:p w:rsidR="00AB1AEF" w:rsidRPr="00AB1AEF" w:rsidRDefault="00AB1AEF" w:rsidP="00AB1AEF">
      <w:pPr>
        <w:numPr>
          <w:ilvl w:val="0"/>
          <w:numId w:val="7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адекватной самооценки, освоение навыков «быть успешным», самостоятельно принимать решения, уметь сказать «нет».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ведется по трем основным направлениям: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1.Работа с детьми:</w:t>
      </w:r>
    </w:p>
    <w:p w:rsidR="00AB1AEF" w:rsidRPr="00AB1AEF" w:rsidRDefault="00AB1AEF" w:rsidP="00AB1AEF">
      <w:pPr>
        <w:numPr>
          <w:ilvl w:val="0"/>
          <w:numId w:val="8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воспитательная педагогическая работа с учащимися;</w:t>
      </w:r>
    </w:p>
    <w:p w:rsidR="00AB1AEF" w:rsidRPr="00AB1AEF" w:rsidRDefault="00AB1AEF" w:rsidP="00AB1AEF">
      <w:pPr>
        <w:numPr>
          <w:ilvl w:val="0"/>
          <w:numId w:val="8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детьми «группы риска»;</w:t>
      </w:r>
    </w:p>
    <w:p w:rsidR="00AB1AEF" w:rsidRPr="00AB1AEF" w:rsidRDefault="00AB1AEF" w:rsidP="00AB1AEF">
      <w:pPr>
        <w:numPr>
          <w:ilvl w:val="0"/>
          <w:numId w:val="8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детьми, употребляющими табачные изделия (если таковые будут выявлены).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 с педагогическим составом:</w:t>
      </w:r>
    </w:p>
    <w:p w:rsidR="00AB1AEF" w:rsidRPr="00AB1AEF" w:rsidRDefault="00AB1AEF" w:rsidP="00AB1AEF">
      <w:pPr>
        <w:numPr>
          <w:ilvl w:val="0"/>
          <w:numId w:val="9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учителей к ведению профилактической работы;</w:t>
      </w:r>
    </w:p>
    <w:p w:rsidR="00AB1AEF" w:rsidRPr="00AB1AEF" w:rsidRDefault="00AB1AEF" w:rsidP="00AB1AEF">
      <w:pPr>
        <w:numPr>
          <w:ilvl w:val="0"/>
          <w:numId w:val="9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организационно-методическая антинаркотическая работа.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Работа с родителями:</w:t>
      </w:r>
    </w:p>
    <w:p w:rsidR="00AB1AEF" w:rsidRPr="00AB1AEF" w:rsidRDefault="00AB1AEF" w:rsidP="00AB1AEF">
      <w:pPr>
        <w:numPr>
          <w:ilvl w:val="0"/>
          <w:numId w:val="10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информирование и консультирование родителей по проблеме </w:t>
      </w:r>
      <w:proofErr w:type="spell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табакокурения</w:t>
      </w:r>
      <w:proofErr w:type="spell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, алкоголизма, наркомании;</w:t>
      </w:r>
    </w:p>
    <w:p w:rsidR="00AB1AEF" w:rsidRPr="00AB1AEF" w:rsidRDefault="00AB1AEF" w:rsidP="00AB1AEF">
      <w:pPr>
        <w:numPr>
          <w:ilvl w:val="0"/>
          <w:numId w:val="10"/>
        </w:numPr>
        <w:shd w:val="clear" w:color="auto" w:fill="FFFFFF"/>
        <w:spacing w:after="0" w:line="240" w:lineRule="auto"/>
        <w:ind w:left="3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семьями, находящимися в социально опасном положении.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Профилактическая работа строится и ведется по принципу непрерывности.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 школы осуществляет контроль и координацию профилактической работы в целом.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Учителя-предметники (по биологии, химии, праву, физической культуре): обеспечивают организацию профилактической работы на уроке, проведение тематических уроков.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руководители: благодаря более тесному взаимодействию со школьным коллективом обладают возможностью наиболее комплексного подхода к решению проблемы (организация классных часов, внеклассных мероприятий, работа с родителями, медицинским работником.</w:t>
      </w:r>
      <w:proofErr w:type="gramEnd"/>
    </w:p>
    <w:p w:rsidR="00AB1AEF" w:rsidRPr="00AB1AEF" w:rsidRDefault="00AB1AEF" w:rsidP="00AB1A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Библиотека: обеспечивает информационно-методическую базу профилактической работы.</w:t>
      </w:r>
    </w:p>
    <w:p w:rsidR="00AB1AEF" w:rsidRPr="00AB1AEF" w:rsidRDefault="00AB1AEF" w:rsidP="00AB1A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практике работы школы по профилактике </w:t>
      </w:r>
      <w:proofErr w:type="spellStart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табакокурения</w:t>
      </w:r>
      <w:proofErr w:type="spellEnd"/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, алкоголизма, наркомании используются: методическое пособие «Наркомания: смерть при жизни», «Школа без наркотиков», «Профилактика подростковой наркомании».</w:t>
      </w:r>
    </w:p>
    <w:p w:rsidR="00AB1AEF" w:rsidRPr="00AB1AEF" w:rsidRDefault="00AB1AEF" w:rsidP="00AB1A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A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подпрограммы: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69"/>
        <w:gridCol w:w="4710"/>
        <w:gridCol w:w="1812"/>
        <w:gridCol w:w="2280"/>
      </w:tblGrid>
      <w:tr w:rsidR="00AB1AEF" w:rsidRPr="00AB1AEF" w:rsidTr="00B23495"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 Школьные мероприятия.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школьной выставки–конкурса «Дары осени».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мероприятиях, посвященных Дню народного единства 4 Ноября.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мероприятиях, посвященных Дню Матери (по спец. плану).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спортивных соревнованиях.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Физрук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II. Работа с учащимися в образовательном учреждении и по месту жительства.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здоровья.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физрук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лекций тренингов по пропаганде здорового образа жизни.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фельдшер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 размышлений в 8-9 классах. «Влияние ПАВ и алкоголя на организм человека. Социальные последствия их употребления».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Октябрь–ноябрь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определению учащихся в кружки и секции школы.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«Будь здоров!» Проведение школьных диспутов, классных часов по формированию правильного отношения учащихся к своему здоровью, к занятиям спортом.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по обучению здоровью: «Наш выбор – здоровье», «Алкоголь и дети»; «Некурящий – живи и здравствуй!»; «В стране здоровья»; «Печальная картина наркомании» и др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детей, нуждающихся в поддержке, оказание им социально–правовой помощи, защита их прав.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 по </w:t>
            </w:r>
            <w:proofErr w:type="spell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прфилактике</w:t>
            </w:r>
            <w:proofErr w:type="spellEnd"/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правовых знаний (по спец. плану).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субботник.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школьных спортивных соревнованиях.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Физрук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 (</w:t>
            </w:r>
            <w:proofErr w:type="spell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поспец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плану)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отказа от курения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B234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«Наркомания – повод, причины, последствия» Дискуссионный клуб (8-</w:t>
            </w:r>
            <w:r w:rsidR="00B23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правда о курении» (Международный день отказа от курения) (по спец. плану).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III. Работа с </w:t>
            </w:r>
            <w:proofErr w:type="spellStart"/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педколлективом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 классных руководителей на тему: «Диагностика склонностей и интересов учащихся школы», «Изучение классного коллектива», «Профилактика вредных привычек» и др.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методической копилки по данной теме.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классных руководителей на </w:t>
            </w:r>
            <w:proofErr w:type="spellStart"/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советах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пропаганде ЗОЖ, профилактике вредных привычек: наркомании, алкоголизма, курения.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плану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профилактики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школы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проведения свободного времени школьниками. Оказание помощи в выборе занятий по интересам.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IV. Работа с семьями.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посещение семей, оказавшихся в социально опасном положении.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вопросов, связанных с профилактикой </w:t>
            </w:r>
            <w:proofErr w:type="spell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алкоголизма, наркомании на родительских собраниях с приглашением специалистов правоохранительных органов.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по профилактике</w:t>
            </w:r>
          </w:p>
        </w:tc>
      </w:tr>
      <w:tr w:rsidR="00AB1AEF" w:rsidRPr="00AB1AEF" w:rsidTr="00B23495">
        <w:tc>
          <w:tcPr>
            <w:tcW w:w="0" w:type="auto"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стенда 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рекомендациями для родителей по формированию у подростков негативного отношения к употреблению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алкоголя и ПАВ.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педагоги-организаторы</w:t>
            </w:r>
          </w:p>
        </w:tc>
      </w:tr>
      <w:tr w:rsidR="00AB1AEF" w:rsidRPr="00AB1AEF" w:rsidTr="00B23495">
        <w:tc>
          <w:tcPr>
            <w:tcW w:w="0" w:type="auto"/>
            <w:gridSpan w:val="4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V. Взаимодействие с субъектами профилактики.</w:t>
            </w:r>
          </w:p>
        </w:tc>
      </w:tr>
      <w:tr w:rsidR="00AB1AEF" w:rsidRPr="00AB1AEF" w:rsidTr="00B23495">
        <w:tc>
          <w:tcPr>
            <w:tcW w:w="0" w:type="auto"/>
            <w:hideMark/>
          </w:tcPr>
          <w:p w:rsidR="00AB1AEF" w:rsidRPr="00AB1AEF" w:rsidRDefault="00AB1AEF" w:rsidP="00AB1AE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Приглашение работников здравоохранения, правоохранительных органов по пропаганде ЗОЖ, </w:t>
            </w:r>
            <w:proofErr w:type="gramStart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вреде</w:t>
            </w:r>
            <w:proofErr w:type="gramEnd"/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употребления ПАВ, разъяснению прав и обязанностей учащихся на классные часы, родительские собрания.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B1AEF" w:rsidRPr="00AB1AEF" w:rsidRDefault="00AB1AEF" w:rsidP="00AB1A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A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A6398A" w:rsidRDefault="00A6398A" w:rsidP="00AB1AEF">
      <w:pPr>
        <w:spacing w:after="0" w:line="240" w:lineRule="auto"/>
      </w:pPr>
    </w:p>
    <w:sectPr w:rsidR="00A63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52A" w:rsidRDefault="00CD652A" w:rsidP="00B23495">
      <w:pPr>
        <w:spacing w:after="0" w:line="240" w:lineRule="auto"/>
      </w:pPr>
      <w:r>
        <w:separator/>
      </w:r>
    </w:p>
  </w:endnote>
  <w:endnote w:type="continuationSeparator" w:id="0">
    <w:p w:rsidR="00CD652A" w:rsidRDefault="00CD652A" w:rsidP="00B23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52A" w:rsidRDefault="00CD652A" w:rsidP="00B23495">
      <w:pPr>
        <w:spacing w:after="0" w:line="240" w:lineRule="auto"/>
      </w:pPr>
      <w:r>
        <w:separator/>
      </w:r>
    </w:p>
  </w:footnote>
  <w:footnote w:type="continuationSeparator" w:id="0">
    <w:p w:rsidR="00CD652A" w:rsidRDefault="00CD652A" w:rsidP="00B234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30168"/>
    <w:multiLevelType w:val="multilevel"/>
    <w:tmpl w:val="25326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3B4589"/>
    <w:multiLevelType w:val="multilevel"/>
    <w:tmpl w:val="B4387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EC6B7E"/>
    <w:multiLevelType w:val="multilevel"/>
    <w:tmpl w:val="082E1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A1569E"/>
    <w:multiLevelType w:val="multilevel"/>
    <w:tmpl w:val="423EC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1850F4"/>
    <w:multiLevelType w:val="multilevel"/>
    <w:tmpl w:val="EBAC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CB5F52"/>
    <w:multiLevelType w:val="multilevel"/>
    <w:tmpl w:val="397EF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4D008B"/>
    <w:multiLevelType w:val="multilevel"/>
    <w:tmpl w:val="F9E0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A809B6"/>
    <w:multiLevelType w:val="multilevel"/>
    <w:tmpl w:val="5A9EC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A020353"/>
    <w:multiLevelType w:val="multilevel"/>
    <w:tmpl w:val="6D8C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0D0C23"/>
    <w:multiLevelType w:val="multilevel"/>
    <w:tmpl w:val="9A4E3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9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AEF"/>
    <w:rsid w:val="007D5AD7"/>
    <w:rsid w:val="009843D2"/>
    <w:rsid w:val="00A6398A"/>
    <w:rsid w:val="00AB1AEF"/>
    <w:rsid w:val="00B23495"/>
    <w:rsid w:val="00CD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B1AEF"/>
    <w:rPr>
      <w:b/>
      <w:bCs/>
    </w:rPr>
  </w:style>
  <w:style w:type="character" w:styleId="a4">
    <w:name w:val="Emphasis"/>
    <w:basedOn w:val="a0"/>
    <w:uiPriority w:val="20"/>
    <w:qFormat/>
    <w:rsid w:val="00AB1AEF"/>
    <w:rPr>
      <w:i/>
      <w:iCs/>
    </w:rPr>
  </w:style>
  <w:style w:type="character" w:customStyle="1" w:styleId="apple-converted-space">
    <w:name w:val="apple-converted-space"/>
    <w:basedOn w:val="a0"/>
    <w:rsid w:val="00AB1AEF"/>
  </w:style>
  <w:style w:type="paragraph" w:styleId="a5">
    <w:name w:val="Normal (Web)"/>
    <w:basedOn w:val="a"/>
    <w:uiPriority w:val="99"/>
    <w:unhideWhenUsed/>
    <w:rsid w:val="00AB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B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23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23495"/>
  </w:style>
  <w:style w:type="paragraph" w:styleId="a9">
    <w:name w:val="footer"/>
    <w:basedOn w:val="a"/>
    <w:link w:val="aa"/>
    <w:uiPriority w:val="99"/>
    <w:unhideWhenUsed/>
    <w:rsid w:val="00B23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23495"/>
  </w:style>
  <w:style w:type="paragraph" w:customStyle="1" w:styleId="CharCharChar">
    <w:name w:val="Char Char Char"/>
    <w:basedOn w:val="a"/>
    <w:rsid w:val="00B2349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b">
    <w:name w:val="No Spacing"/>
    <w:uiPriority w:val="1"/>
    <w:qFormat/>
    <w:rsid w:val="00B2349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B1AEF"/>
    <w:rPr>
      <w:b/>
      <w:bCs/>
    </w:rPr>
  </w:style>
  <w:style w:type="character" w:styleId="a4">
    <w:name w:val="Emphasis"/>
    <w:basedOn w:val="a0"/>
    <w:uiPriority w:val="20"/>
    <w:qFormat/>
    <w:rsid w:val="00AB1AEF"/>
    <w:rPr>
      <w:i/>
      <w:iCs/>
    </w:rPr>
  </w:style>
  <w:style w:type="character" w:customStyle="1" w:styleId="apple-converted-space">
    <w:name w:val="apple-converted-space"/>
    <w:basedOn w:val="a0"/>
    <w:rsid w:val="00AB1AEF"/>
  </w:style>
  <w:style w:type="paragraph" w:styleId="a5">
    <w:name w:val="Normal (Web)"/>
    <w:basedOn w:val="a"/>
    <w:uiPriority w:val="99"/>
    <w:unhideWhenUsed/>
    <w:rsid w:val="00AB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B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23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23495"/>
  </w:style>
  <w:style w:type="paragraph" w:styleId="a9">
    <w:name w:val="footer"/>
    <w:basedOn w:val="a"/>
    <w:link w:val="aa"/>
    <w:uiPriority w:val="99"/>
    <w:unhideWhenUsed/>
    <w:rsid w:val="00B23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23495"/>
  </w:style>
  <w:style w:type="paragraph" w:customStyle="1" w:styleId="CharCharChar">
    <w:name w:val="Char Char Char"/>
    <w:basedOn w:val="a"/>
    <w:rsid w:val="00B2349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b">
    <w:name w:val="No Spacing"/>
    <w:uiPriority w:val="1"/>
    <w:qFormat/>
    <w:rsid w:val="00B2349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6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1634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6234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149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5312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4991</Words>
  <Characters>28449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1807454286</cp:lastModifiedBy>
  <cp:revision>3</cp:revision>
  <cp:lastPrinted>2015-11-24T09:34:00Z</cp:lastPrinted>
  <dcterms:created xsi:type="dcterms:W3CDTF">2015-11-24T08:50:00Z</dcterms:created>
  <dcterms:modified xsi:type="dcterms:W3CDTF">2019-09-30T08:00:00Z</dcterms:modified>
</cp:coreProperties>
</file>